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31C52673"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F0638C">
        <w:rPr>
          <w:b/>
          <w:noProof/>
          <w:sz w:val="24"/>
        </w:rPr>
        <w:t>149</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390C3" w:rsidR="001E41F3" w:rsidRPr="00410371" w:rsidRDefault="00F0638C" w:rsidP="00547111">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B2B73" w:rsidR="001E41F3" w:rsidRPr="00410371" w:rsidRDefault="006051FC" w:rsidP="004951E6">
            <w:pPr>
              <w:pStyle w:val="CRCoverPage"/>
              <w:spacing w:after="0"/>
              <w:jc w:val="center"/>
              <w:rPr>
                <w:noProof/>
                <w:sz w:val="28"/>
              </w:rPr>
            </w:pPr>
            <w:r>
              <w:rPr>
                <w:b/>
                <w:noProof/>
                <w:sz w:val="28"/>
              </w:rPr>
              <w:t>1</w:t>
            </w:r>
            <w:r w:rsidR="004951E6">
              <w:rPr>
                <w:b/>
                <w:noProof/>
                <w:sz w:val="28"/>
              </w:rPr>
              <w:t>8</w:t>
            </w:r>
            <w:r>
              <w:rPr>
                <w:b/>
                <w:noProof/>
                <w:sz w:val="28"/>
              </w:rPr>
              <w:t>.</w:t>
            </w:r>
            <w:r w:rsidR="004951E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53770" w:rsidR="0003379D" w:rsidRDefault="00A71FA5" w:rsidP="00F62DD0">
            <w:pPr>
              <w:pStyle w:val="CRCoverPage"/>
              <w:spacing w:after="0"/>
              <w:ind w:left="100"/>
              <w:rPr>
                <w:noProof/>
                <w:lang w:eastAsia="zh-CN"/>
              </w:rPr>
            </w:pPr>
            <w:r w:rsidRPr="00A71FA5">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F2CE" w:rsidR="0003379D" w:rsidRDefault="00CC6D75" w:rsidP="0003379D">
            <w:pPr>
              <w:pStyle w:val="CRCoverPage"/>
              <w:spacing w:after="0"/>
              <w:ind w:left="100"/>
              <w:rPr>
                <w:noProof/>
              </w:rPr>
            </w:pPr>
            <w:r>
              <w:rPr>
                <w:noProof/>
              </w:rPr>
              <w:t>2025-11-</w:t>
            </w:r>
            <w:r w:rsidR="00056496">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67900FFD" w:rsidR="0003379D" w:rsidRDefault="00F0638C" w:rsidP="0003379D">
            <w:pPr>
              <w:pStyle w:val="CRCoverPage"/>
              <w:spacing w:after="0"/>
              <w:ind w:left="100" w:right="-609"/>
              <w:rPr>
                <w:b/>
                <w:noProof/>
                <w:lang w:eastAsia="zh-CN"/>
              </w:rPr>
            </w:pPr>
            <w:r>
              <w:rPr>
                <w:b/>
                <w:noProof/>
                <w:lang w:eastAsia="zh-CN"/>
              </w:rPr>
              <w:t>A</w:t>
            </w:r>
            <w:bookmarkStart w:id="1" w:name="_GoBack"/>
            <w:bookmarkEnd w:id="1"/>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4298D" w:rsidR="0003379D" w:rsidRDefault="0003379D" w:rsidP="00A71F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w:t>
            </w:r>
            <w:r>
              <w:rPr>
                <w:noProof/>
              </w:rPr>
              <w:fldChar w:fldCharType="end"/>
            </w:r>
            <w:r w:rsidR="004951E6">
              <w:rPr>
                <w:noProof/>
              </w:rPr>
              <w:t>8</w:t>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1B28C272"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it has been adddressed in stage 3 since Rel-16 as</w:t>
            </w:r>
            <w:r>
              <w:rPr>
                <w:noProof/>
                <w:lang w:eastAsia="zh-CN"/>
              </w:rPr>
              <w:t xml:space="preserve"> 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C51F0B">
            <w:pPr>
              <w:ind w:left="284"/>
              <w:rPr>
                <w:i/>
              </w:rPr>
            </w:pPr>
            <w:r w:rsidRPr="00E56960">
              <w:rPr>
                <w:i/>
                <w:lang w:eastAsia="ko-KR"/>
              </w:rPr>
              <w:t>If the ProvAFsignalFlow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as defined in clause 4.4.5a of 3GPP TS 29.214 [18], or in clauses 4.2.2.16 and 4.2.3.17 of 3GPP TS 29.514 [17], the PCF shall install the corresponding dynamic PCC rules (if not installed before) as defined in clause 4.2.6.2.1. The PCF shall include within the associated PccRule instance(s) the signalling flows between the UE and the AF within the "flowInfos" attribute and the "afSigProtocol" attribute set to the value corresponding to the signalling protocol used between the UE and the AF.</w:t>
            </w:r>
          </w:p>
          <w:p w14:paraId="0E93C55D" w14:textId="77777777" w:rsidR="00E56960" w:rsidRPr="00E56960" w:rsidRDefault="00E56960" w:rsidP="00C51F0B">
            <w:pPr>
              <w:ind w:left="284"/>
              <w:rPr>
                <w:i/>
              </w:rPr>
            </w:pPr>
            <w:r w:rsidRPr="00E56960">
              <w:rPr>
                <w:i/>
              </w:rPr>
              <w:t>The SMF shall respond to the PCF with an HTTP "204 no content" and initiate the corresponding QoS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3ECA93BF" w:rsidR="00455EEA" w:rsidRDefault="00C51F0B" w:rsidP="00CB028C">
            <w:pPr>
              <w:pStyle w:val="CRCoverPage"/>
              <w:spacing w:after="0"/>
              <w:ind w:left="100"/>
              <w:rPr>
                <w:noProof/>
                <w:lang w:eastAsia="zh-CN"/>
              </w:rPr>
            </w:pPr>
            <w:r>
              <w:rPr>
                <w:noProof/>
                <w:lang w:eastAsia="zh-CN"/>
              </w:rPr>
              <w:t xml:space="preserve">Thus it is proposed to clarify the PCF behaviour of sending P-CSCF address to the SMF via </w:t>
            </w:r>
            <w:r w:rsidRPr="00CB028C">
              <w:rPr>
                <w:noProof/>
                <w:lang w:eastAsia="zh-CN"/>
              </w:rPr>
              <w:t>Npcf_SMPolicyControl_UpdateNotify</w:t>
            </w:r>
            <w:r>
              <w:rPr>
                <w:noProof/>
                <w:lang w:eastAsia="zh-CN"/>
              </w:rPr>
              <w:t xml:space="preserve"> to resolve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5D90" w14:textId="77777777" w:rsidR="00C51F0B" w:rsidRDefault="00C51F0B" w:rsidP="00C51F0B">
            <w:pPr>
              <w:pStyle w:val="CRCoverPage"/>
              <w:spacing w:after="0"/>
              <w:ind w:left="100"/>
              <w:rPr>
                <w:noProof/>
                <w:lang w:eastAsia="zh-CN"/>
              </w:rPr>
            </w:pPr>
            <w:r>
              <w:rPr>
                <w:noProof/>
                <w:lang w:eastAsia="zh-CN"/>
              </w:rPr>
              <w:t xml:space="preserve">1. Clarify the PCF behaviour of sending P-CSCF address to the SMF via </w:t>
            </w:r>
            <w:r w:rsidRPr="00CB028C">
              <w:rPr>
                <w:noProof/>
                <w:lang w:eastAsia="zh-CN"/>
              </w:rPr>
              <w:t>Npcf_SMPolicyControl_UpdateNotify</w:t>
            </w:r>
            <w:r>
              <w:rPr>
                <w:noProof/>
                <w:lang w:eastAsia="zh-CN"/>
              </w:rPr>
              <w:t>.</w:t>
            </w:r>
          </w:p>
          <w:p w14:paraId="31C656EC" w14:textId="182DE0C6" w:rsidR="00FE122A" w:rsidRDefault="00C51F0B" w:rsidP="00C51F0B">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44979" w:rsidR="001E41F3" w:rsidRDefault="00CB028C">
            <w:pPr>
              <w:pStyle w:val="CRCoverPage"/>
              <w:spacing w:after="0"/>
              <w:ind w:left="100"/>
              <w:rPr>
                <w:noProof/>
                <w:lang w:eastAsia="zh-CN"/>
              </w:rPr>
            </w:pPr>
            <w:r>
              <w:rPr>
                <w:noProof/>
                <w:lang w:eastAsia="zh-CN"/>
              </w:rPr>
              <w:t>How to send the P-CSCF address to the SMF is unclear.</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375A2" w:rsidR="001E41F3" w:rsidRDefault="001E41F3" w:rsidP="00484E3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A22927" w14:textId="77777777" w:rsidR="004951E6" w:rsidRDefault="004951E6" w:rsidP="004951E6">
      <w:pPr>
        <w:pStyle w:val="Heading4"/>
        <w:rPr>
          <w:lang w:eastAsia="zh-CN"/>
        </w:rPr>
      </w:pPr>
      <w:bookmarkStart w:id="2" w:name="_Toc19633892"/>
      <w:bookmarkStart w:id="3" w:name="_Toc27252221"/>
      <w:bookmarkStart w:id="4" w:name="_Toc97624259"/>
      <w:r>
        <w:t>5.8.</w:t>
      </w:r>
      <w:r>
        <w:rPr>
          <w:lang w:eastAsia="zh-CN"/>
        </w:rPr>
        <w:t>3.2</w:t>
      </w:r>
      <w:r>
        <w:tab/>
      </w:r>
      <w:r>
        <w:rPr>
          <w:lang w:eastAsia="zh-CN"/>
        </w:rPr>
        <w:t>P-CSCF Monitoring and Failure Detection Procedure</w:t>
      </w:r>
      <w:bookmarkEnd w:id="2"/>
      <w:bookmarkEnd w:id="3"/>
      <w:bookmarkEnd w:id="4"/>
    </w:p>
    <w:p w14:paraId="1711ABD7" w14:textId="77777777" w:rsidR="004951E6" w:rsidRDefault="004951E6" w:rsidP="004951E6">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1BFA1586" w14:textId="77777777" w:rsidR="004951E6" w:rsidRDefault="004951E6" w:rsidP="004951E6">
      <w:pPr>
        <w:pStyle w:val="TH"/>
        <w:rPr>
          <w:lang w:eastAsia="zh-CN"/>
        </w:rPr>
      </w:pPr>
      <w:r>
        <w:object w:dxaOrig="9615" w:dyaOrig="7890" w14:anchorId="22143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95.05pt" o:ole="">
            <v:imagedata r:id="rId12" o:title=""/>
          </v:shape>
          <o:OLEObject Type="Embed" ProgID="Visio.Drawing.11" ShapeID="_x0000_i1025" DrawAspect="Content" ObjectID="_1824035102" r:id="rId13"/>
        </w:object>
      </w:r>
    </w:p>
    <w:p w14:paraId="641874EB" w14:textId="77777777" w:rsidR="004951E6" w:rsidRDefault="004951E6" w:rsidP="004951E6">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194A40E7" w14:textId="77777777" w:rsidR="004951E6" w:rsidRDefault="004951E6" w:rsidP="004951E6">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50A8961D" w14:textId="77777777" w:rsidR="004951E6" w:rsidRDefault="004951E6" w:rsidP="004951E6">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6E93B937" w14:textId="77777777" w:rsidR="004951E6" w:rsidRDefault="004951E6" w:rsidP="004951E6">
      <w:pPr>
        <w:pStyle w:val="B1"/>
        <w:rPr>
          <w:lang w:eastAsia="zh-CN"/>
        </w:rPr>
      </w:pPr>
      <w:r>
        <w:rPr>
          <w:lang w:eastAsia="zh-CN"/>
        </w:rPr>
        <w:t>3.</w:t>
      </w:r>
      <w:r>
        <w:rPr>
          <w:lang w:eastAsia="zh-CN"/>
        </w:rPr>
        <w:tab/>
        <w:t>The SMF invokes Npcf_SMFPolicyControl_Get service operation to the PCF, to retrieve session related policy.</w:t>
      </w:r>
    </w:p>
    <w:p w14:paraId="3435554A" w14:textId="77777777" w:rsidR="004951E6" w:rsidRDefault="004951E6" w:rsidP="004951E6">
      <w:pPr>
        <w:pStyle w:val="B1"/>
        <w:rPr>
          <w:lang w:eastAsia="zh-CN"/>
        </w:rPr>
      </w:pPr>
      <w:r>
        <w:rPr>
          <w:lang w:eastAsia="zh-CN"/>
        </w:rPr>
        <w:t>4.</w:t>
      </w:r>
      <w:r>
        <w:rPr>
          <w:lang w:eastAsia="zh-CN"/>
        </w:rPr>
        <w:tab/>
        <w:t>The SMF selects appropriate UPF for IMS service and requests the UPF to establish N4 session.</w:t>
      </w:r>
    </w:p>
    <w:p w14:paraId="7D15B758" w14:textId="77777777" w:rsidR="004951E6" w:rsidRDefault="004951E6" w:rsidP="004951E6">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4527A567" w14:textId="77777777" w:rsidR="004951E6" w:rsidRDefault="004951E6" w:rsidP="004951E6">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1D0132C4" w14:textId="77777777" w:rsidR="004951E6" w:rsidRDefault="004951E6" w:rsidP="004951E6">
      <w:pPr>
        <w:pStyle w:val="B1"/>
      </w:pPr>
      <w:r>
        <w:rPr>
          <w:lang w:eastAsia="zh-CN"/>
        </w:rPr>
        <w:t>7.</w:t>
      </w:r>
      <w:r>
        <w:rPr>
          <w:lang w:eastAsia="zh-CN"/>
        </w:rPr>
        <w:tab/>
      </w:r>
      <w:r>
        <w:t>The UE performs an initial registration towards a P-CSCF from the received list.</w:t>
      </w:r>
    </w:p>
    <w:p w14:paraId="52055495" w14:textId="77777777" w:rsidR="004951E6" w:rsidRDefault="004951E6" w:rsidP="004951E6">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318AA7A1" w14:textId="1CEF9B3F" w:rsidR="004951E6" w:rsidRDefault="004951E6" w:rsidP="004951E6">
      <w:pPr>
        <w:pStyle w:val="B1"/>
        <w:rPr>
          <w:lang w:eastAsia="zh-CN"/>
        </w:rPr>
      </w:pPr>
      <w:r>
        <w:rPr>
          <w:lang w:eastAsia="zh-CN"/>
        </w:rPr>
        <w:t>9</w:t>
      </w:r>
      <w:r>
        <w:t>.</w:t>
      </w:r>
      <w:r>
        <w:tab/>
        <w:t xml:space="preserve">The PCF </w:t>
      </w:r>
      <w:r>
        <w:rPr>
          <w:lang w:eastAsia="zh-CN"/>
        </w:rPr>
        <w:t xml:space="preserve">sends P-CSCF address to the SMF, e.g. </w:t>
      </w:r>
      <w:ins w:id="5" w:author="ZTE" w:date="2025-11-07T12:37:00Z">
        <w:r>
          <w:t xml:space="preserve">invoking </w:t>
        </w:r>
        <w:r w:rsidRPr="002B60F0">
          <w:t xml:space="preserve">Npcf_SMPolicyControl_UpdateNotify </w:t>
        </w:r>
        <w:r>
          <w:t>s</w:t>
        </w:r>
        <w:r w:rsidRPr="002B60F0">
          <w:t xml:space="preserve">ervice </w:t>
        </w:r>
        <w:r>
          <w:t>o</w:t>
        </w:r>
        <w:r w:rsidRPr="002B60F0">
          <w:t>peration</w:t>
        </w:r>
      </w:ins>
      <w:del w:id="6" w:author="ZTE" w:date="2025-11-07T12:37:00Z">
        <w:r w:rsidDel="004951E6">
          <w:rPr>
            <w:lang w:eastAsia="zh-CN"/>
          </w:rPr>
          <w:delText>using Notification</w:delText>
        </w:r>
        <w:r w:rsidDel="004951E6">
          <w:delText xml:space="preserve"> procedure</w:delText>
        </w:r>
      </w:del>
      <w:r>
        <w:t>.</w:t>
      </w:r>
    </w:p>
    <w:p w14:paraId="2F4D9A9D" w14:textId="3FCFAFE0" w:rsidR="004951E6" w:rsidDel="004951E6" w:rsidRDefault="004951E6" w:rsidP="004951E6">
      <w:pPr>
        <w:pStyle w:val="EditorsNote"/>
        <w:rPr>
          <w:del w:id="7" w:author="ZTE" w:date="2025-11-07T12:37:00Z"/>
          <w:lang w:eastAsia="zh-CN"/>
        </w:rPr>
      </w:pPr>
      <w:del w:id="8" w:author="ZTE" w:date="2025-11-07T12:37:00Z">
        <w:r w:rsidDel="004951E6">
          <w:delText>Editor's Note:</w:delText>
        </w:r>
        <w:r w:rsidDel="004951E6">
          <w:tab/>
        </w:r>
        <w:r w:rsidDel="004951E6">
          <w:rPr>
            <w:lang w:eastAsia="zh-CN"/>
          </w:rPr>
          <w:delText>It is FFS on which Npcf procedure/message is used for the PCF to send P-CSCF address to the SMF.</w:delText>
        </w:r>
      </w:del>
    </w:p>
    <w:p w14:paraId="4F314BAE" w14:textId="77777777" w:rsidR="004951E6" w:rsidRDefault="004951E6" w:rsidP="004951E6">
      <w:pPr>
        <w:pStyle w:val="B1"/>
      </w:pPr>
      <w:r>
        <w:rPr>
          <w:lang w:eastAsia="zh-CN"/>
        </w:rPr>
        <w:t>10</w:t>
      </w:r>
      <w:r>
        <w:t>.</w:t>
      </w:r>
      <w:r>
        <w:tab/>
        <w:t>The P-CSCF sends 200 OK to the UE.</w:t>
      </w:r>
    </w:p>
    <w:p w14:paraId="31313977" w14:textId="77777777" w:rsidR="004951E6" w:rsidRDefault="004951E6" w:rsidP="004951E6">
      <w:pPr>
        <w:pStyle w:val="B1"/>
      </w:pPr>
      <w:r>
        <w:t>Upon P-CSCF failure detection by the SMF/UPF;</w:t>
      </w:r>
    </w:p>
    <w:p w14:paraId="4876493F" w14:textId="77777777" w:rsidR="004951E6" w:rsidRDefault="004951E6" w:rsidP="004951E6">
      <w:pPr>
        <w:pStyle w:val="B1"/>
        <w:rPr>
          <w:lang w:eastAsia="zh-CN"/>
        </w:rPr>
      </w:pPr>
      <w:r>
        <w:rPr>
          <w:lang w:eastAsia="zh-CN"/>
        </w:rPr>
        <w:t>11.a</w:t>
      </w:r>
      <w:r>
        <w:rPr>
          <w:lang w:eastAsia="zh-CN"/>
        </w:rPr>
        <w:tab/>
        <w:t>If the requirements listed at clause 5.8.2.2 are fulfilled, the SMF initiates the P-CSCF address list update procedure to trigger the P-CSCF reselection by the UE as specified in clause 5.8.2.2</w:t>
      </w:r>
    </w:p>
    <w:p w14:paraId="7CE4C682" w14:textId="77777777" w:rsidR="004951E6" w:rsidRDefault="004951E6" w:rsidP="004951E6">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6FA05426" w14:textId="77777777" w:rsidR="004951E6" w:rsidRDefault="004951E6" w:rsidP="004951E6">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74C9176F" w14:textId="77777777" w:rsidR="004951E6" w:rsidRDefault="004951E6" w:rsidP="004951E6">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781C7EEA" w14:textId="77777777" w:rsidR="00A71FA5" w:rsidRPr="004951E6" w:rsidRDefault="00A71FA5"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8AEF8" w14:textId="77777777" w:rsidR="00BE6466" w:rsidRDefault="00BE6466">
      <w:r>
        <w:separator/>
      </w:r>
    </w:p>
  </w:endnote>
  <w:endnote w:type="continuationSeparator" w:id="0">
    <w:p w14:paraId="44723EB9" w14:textId="77777777" w:rsidR="00BE6466" w:rsidRDefault="00BE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B0B63" w14:textId="77777777" w:rsidR="00BE6466" w:rsidRDefault="00BE6466">
      <w:r>
        <w:separator/>
      </w:r>
    </w:p>
  </w:footnote>
  <w:footnote w:type="continuationSeparator" w:id="0">
    <w:p w14:paraId="7B9C97D1" w14:textId="77777777" w:rsidR="00BE6466" w:rsidRDefault="00BE6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56496"/>
    <w:rsid w:val="00070E09"/>
    <w:rsid w:val="0008433C"/>
    <w:rsid w:val="000A6394"/>
    <w:rsid w:val="000B7FED"/>
    <w:rsid w:val="000C038A"/>
    <w:rsid w:val="000C6598"/>
    <w:rsid w:val="000D44B3"/>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25FA7"/>
    <w:rsid w:val="003609EF"/>
    <w:rsid w:val="0036231A"/>
    <w:rsid w:val="00374DD4"/>
    <w:rsid w:val="003A6079"/>
    <w:rsid w:val="003E1A36"/>
    <w:rsid w:val="00407A28"/>
    <w:rsid w:val="00410371"/>
    <w:rsid w:val="004242F1"/>
    <w:rsid w:val="00444F1D"/>
    <w:rsid w:val="00455EEA"/>
    <w:rsid w:val="00484E33"/>
    <w:rsid w:val="004951E6"/>
    <w:rsid w:val="004B75B7"/>
    <w:rsid w:val="005141D9"/>
    <w:rsid w:val="0051580D"/>
    <w:rsid w:val="00526592"/>
    <w:rsid w:val="0054397A"/>
    <w:rsid w:val="00547111"/>
    <w:rsid w:val="0055441F"/>
    <w:rsid w:val="0056736C"/>
    <w:rsid w:val="00592D74"/>
    <w:rsid w:val="005D0FCE"/>
    <w:rsid w:val="005D4CF4"/>
    <w:rsid w:val="005E2C44"/>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058F7"/>
    <w:rsid w:val="00724845"/>
    <w:rsid w:val="00746B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1FA5"/>
    <w:rsid w:val="00A7671C"/>
    <w:rsid w:val="00A847E2"/>
    <w:rsid w:val="00AA2CBC"/>
    <w:rsid w:val="00AC5820"/>
    <w:rsid w:val="00AD1CD8"/>
    <w:rsid w:val="00B258BB"/>
    <w:rsid w:val="00B30857"/>
    <w:rsid w:val="00B46B07"/>
    <w:rsid w:val="00B532A5"/>
    <w:rsid w:val="00B67B97"/>
    <w:rsid w:val="00B731D3"/>
    <w:rsid w:val="00B8704C"/>
    <w:rsid w:val="00B968C8"/>
    <w:rsid w:val="00BA3EC5"/>
    <w:rsid w:val="00BA51D9"/>
    <w:rsid w:val="00BB5DFC"/>
    <w:rsid w:val="00BD279D"/>
    <w:rsid w:val="00BD6BB8"/>
    <w:rsid w:val="00BE363B"/>
    <w:rsid w:val="00BE6466"/>
    <w:rsid w:val="00C50DB8"/>
    <w:rsid w:val="00C51F0B"/>
    <w:rsid w:val="00C66BA2"/>
    <w:rsid w:val="00C71A8F"/>
    <w:rsid w:val="00C870F6"/>
    <w:rsid w:val="00C9443A"/>
    <w:rsid w:val="00C95985"/>
    <w:rsid w:val="00CB028C"/>
    <w:rsid w:val="00CC5026"/>
    <w:rsid w:val="00CC68D0"/>
    <w:rsid w:val="00CC6D75"/>
    <w:rsid w:val="00D00449"/>
    <w:rsid w:val="00D03F9A"/>
    <w:rsid w:val="00D06D51"/>
    <w:rsid w:val="00D24991"/>
    <w:rsid w:val="00D45F28"/>
    <w:rsid w:val="00D50255"/>
    <w:rsid w:val="00D66520"/>
    <w:rsid w:val="00D830E3"/>
    <w:rsid w:val="00D84AE9"/>
    <w:rsid w:val="00D85058"/>
    <w:rsid w:val="00D85587"/>
    <w:rsid w:val="00D9124E"/>
    <w:rsid w:val="00DA5CA3"/>
    <w:rsid w:val="00DE34CF"/>
    <w:rsid w:val="00E13F3D"/>
    <w:rsid w:val="00E20E08"/>
    <w:rsid w:val="00E34898"/>
    <w:rsid w:val="00E56960"/>
    <w:rsid w:val="00EB09B7"/>
    <w:rsid w:val="00EE7D7C"/>
    <w:rsid w:val="00F0638C"/>
    <w:rsid w:val="00F12D5E"/>
    <w:rsid w:val="00F25D98"/>
    <w:rsid w:val="00F300FB"/>
    <w:rsid w:val="00F527CB"/>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19AD7-1D95-4CAE-A46B-7BD9B8D7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1899-12-31T23:00:00Z</cp:lastPrinted>
  <dcterms:created xsi:type="dcterms:W3CDTF">2025-11-04T03:31:00Z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